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487ECC" w:rsidR="002C672B" w:rsidRPr="002D0654" w:rsidRDefault="002D0654" w:rsidP="002D0654">
      <w:pPr>
        <w:pStyle w:val="Title"/>
        <w:rPr>
          <w:sz w:val="16"/>
          <w:szCs w:val="16"/>
        </w:rPr>
      </w:pPr>
      <w:r>
        <w:rPr>
          <w:noProof/>
        </w:rPr>
        <w:drawing>
          <wp:anchor distT="0" distB="0" distL="114300" distR="114300" simplePos="0" relativeHeight="251661312" behindDoc="1" locked="0" layoutInCell="1" allowOverlap="1" wp14:anchorId="71E90D40" wp14:editId="0B991A73">
            <wp:simplePos x="0" y="0"/>
            <wp:positionH relativeFrom="margin">
              <wp:posOffset>3670300</wp:posOffset>
            </wp:positionH>
            <wp:positionV relativeFrom="paragraph">
              <wp:posOffset>-634368</wp:posOffset>
            </wp:positionV>
            <wp:extent cx="2621280" cy="1022987"/>
            <wp:effectExtent l="0" t="0" r="7620" b="5715"/>
            <wp:wrapNone/>
            <wp:docPr id="3" name="Picture 3" descr="51,400+ Preschool Age Illustrations, Royalty-Free Vector Graphics &amp; Clip  Art - iStock | Preschool age portrait, Preschool age children, Preschool age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00+ Preschool Age Illustrations, Royalty-Free Vector Graphics &amp; Clip  Art - iStock | Preschool age portrait, Preschool age children, Preschool age  happy"/>
                    <pic:cNvPicPr>
                      <a:picLocks noChangeAspect="1" noChangeArrowheads="1"/>
                    </pic:cNvPicPr>
                  </pic:nvPicPr>
                  <pic:blipFill rotWithShape="1">
                    <a:blip r:embed="rId4">
                      <a:extLst>
                        <a:ext uri="{28A0092B-C50C-407E-A947-70E740481C1C}">
                          <a14:useLocalDpi xmlns:a14="http://schemas.microsoft.com/office/drawing/2010/main" val="0"/>
                        </a:ext>
                      </a:extLst>
                    </a:blip>
                    <a:srcRect t="22524" b="20514"/>
                    <a:stretch/>
                  </pic:blipFill>
                  <pic:spPr bwMode="auto">
                    <a:xfrm>
                      <a:off x="0" y="0"/>
                      <a:ext cx="2634292" cy="1028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42AF" w:rsidRPr="002D0654">
        <w:rPr>
          <w:sz w:val="44"/>
          <w:szCs w:val="44"/>
        </w:rPr>
        <w:t>Online Resources for Families</w:t>
      </w:r>
    </w:p>
    <w:p w14:paraId="00000002" w14:textId="77777777" w:rsidR="002C672B" w:rsidRPr="00AF5541" w:rsidRDefault="002C672B">
      <w:pPr>
        <w:rPr>
          <w:sz w:val="4"/>
          <w:szCs w:val="4"/>
        </w:rPr>
      </w:pPr>
    </w:p>
    <w:p w14:paraId="5B974BA1" w14:textId="77777777" w:rsidR="00AF5541" w:rsidRDefault="00AF5541" w:rsidP="00AF5541">
      <w:pPr>
        <w:pStyle w:val="NormalWeb"/>
        <w:spacing w:before="0" w:beforeAutospacing="0" w:after="0" w:afterAutospacing="0"/>
      </w:pPr>
      <w:r>
        <w:rPr>
          <w:rFonts w:ascii="Arial" w:hAnsi="Arial" w:cs="Arial"/>
          <w:b/>
          <w:bCs/>
          <w:color w:val="000000"/>
          <w:sz w:val="22"/>
          <w:szCs w:val="22"/>
        </w:rPr>
        <w:t xml:space="preserve">Communication and Occupational Therapy Resources: </w:t>
      </w:r>
      <w:r>
        <w:rPr>
          <w:rFonts w:ascii="Arial" w:hAnsi="Arial" w:cs="Arial"/>
          <w:color w:val="000000"/>
          <w:sz w:val="22"/>
          <w:szCs w:val="22"/>
        </w:rPr>
        <w:t xml:space="preserve">Information and </w:t>
      </w:r>
      <w:r>
        <w:rPr>
          <w:rFonts w:ascii="Arial" w:hAnsi="Arial" w:cs="Arial"/>
          <w:color w:val="212121"/>
          <w:sz w:val="22"/>
          <w:szCs w:val="22"/>
        </w:rPr>
        <w:t>activity resources for speech, language, fine motor, social emotional, literacy and more! </w:t>
      </w:r>
    </w:p>
    <w:p w14:paraId="563D598C" w14:textId="53D97B2B" w:rsidR="00AF5541" w:rsidRDefault="00AF5541" w:rsidP="00AF5541">
      <w:pPr>
        <w:pStyle w:val="NormalWeb"/>
        <w:spacing w:before="0" w:beforeAutospacing="0" w:after="0" w:afterAutospacing="0"/>
      </w:pPr>
      <w:hyperlink r:id="rId5" w:history="1">
        <w:r>
          <w:rPr>
            <w:rStyle w:val="Hyperlink"/>
            <w:rFonts w:ascii="Arial" w:hAnsi="Arial" w:cs="Arial"/>
            <w:color w:val="1155CC"/>
            <w:sz w:val="22"/>
            <w:szCs w:val="22"/>
          </w:rPr>
          <w:t>https://sites.google.com/gshare.blackgold.ca/black-gold-otslp-supports/home/occupational-therapy?authuser=0</w:t>
        </w:r>
      </w:hyperlink>
    </w:p>
    <w:p w14:paraId="0AA12595" w14:textId="77777777" w:rsidR="00AF5541" w:rsidRDefault="00AF5541" w:rsidP="00AF5541"/>
    <w:p w14:paraId="632B70CF" w14:textId="1EB1604F" w:rsidR="00AF5541" w:rsidRDefault="00AF5541" w:rsidP="00AF5541">
      <w:pPr>
        <w:pStyle w:val="NormalWeb"/>
        <w:spacing w:before="0" w:beforeAutospacing="0" w:after="0" w:afterAutospacing="0"/>
      </w:pPr>
      <w:r>
        <w:rPr>
          <w:rFonts w:ascii="Arial" w:hAnsi="Arial" w:cs="Arial"/>
          <w:b/>
          <w:bCs/>
          <w:color w:val="000000"/>
          <w:sz w:val="22"/>
          <w:szCs w:val="22"/>
        </w:rPr>
        <w:t>Speech and Language Resources</w:t>
      </w:r>
      <w:r>
        <w:rPr>
          <w:rFonts w:ascii="Arial" w:hAnsi="Arial" w:cs="Arial"/>
          <w:color w:val="000000"/>
          <w:sz w:val="22"/>
          <w:szCs w:val="22"/>
        </w:rPr>
        <w:t xml:space="preserve"> </w:t>
      </w:r>
      <w:hyperlink r:id="rId6" w:history="1">
        <w:r>
          <w:rPr>
            <w:rStyle w:val="Hyperlink"/>
            <w:rFonts w:ascii="Arial" w:hAnsi="Arial" w:cs="Arial"/>
            <w:color w:val="1155CC"/>
            <w:sz w:val="22"/>
            <w:szCs w:val="22"/>
          </w:rPr>
          <w:t>https://open.alberta.ca/publications/talk-box-a-parent-s-guide-to-creating-language-rich-environments-preschool</w:t>
        </w:r>
      </w:hyperlink>
    </w:p>
    <w:p w14:paraId="1493B16F" w14:textId="77777777" w:rsidR="00AF5541" w:rsidRDefault="00AF5541" w:rsidP="00AF5541"/>
    <w:p w14:paraId="010AA8F3" w14:textId="13495E06" w:rsidR="00AF5541" w:rsidRDefault="00AF5541" w:rsidP="00AF5541">
      <w:pPr>
        <w:pStyle w:val="NormalWeb"/>
        <w:spacing w:before="0" w:beforeAutospacing="0" w:after="0" w:afterAutospacing="0"/>
      </w:pPr>
      <w:hyperlink r:id="rId7" w:history="1">
        <w:r>
          <w:rPr>
            <w:rStyle w:val="Hyperlink"/>
            <w:rFonts w:ascii="Arial" w:hAnsi="Arial" w:cs="Arial"/>
            <w:color w:val="1155CC"/>
            <w:sz w:val="22"/>
            <w:szCs w:val="22"/>
          </w:rPr>
          <w:t>https://www.asha.org/public/speech/development/</w:t>
        </w:r>
      </w:hyperlink>
      <w:r>
        <w:rPr>
          <w:rFonts w:ascii="Arial" w:hAnsi="Arial" w:cs="Arial"/>
          <w:color w:val="000000"/>
          <w:sz w:val="22"/>
          <w:szCs w:val="22"/>
        </w:rPr>
        <w:t>- developmental milestones</w:t>
      </w:r>
    </w:p>
    <w:p w14:paraId="1100198B" w14:textId="0D15E439" w:rsidR="00AF5541" w:rsidRDefault="00AF5541" w:rsidP="00AF5541"/>
    <w:p w14:paraId="4BE0A3DE" w14:textId="1D83C5D0" w:rsidR="00AF5541" w:rsidRDefault="00AF5541" w:rsidP="00AF5541">
      <w:pPr>
        <w:pStyle w:val="NormalWeb"/>
        <w:spacing w:before="0" w:beforeAutospacing="0" w:after="0" w:afterAutospacing="0"/>
      </w:pPr>
      <w:bookmarkStart w:id="0" w:name="_p78boiw08i9l" w:colFirst="0" w:colLast="0"/>
      <w:bookmarkEnd w:id="0"/>
      <w:r>
        <w:rPr>
          <w:rFonts w:ascii="Arial" w:hAnsi="Arial" w:cs="Arial"/>
          <w:b/>
          <w:bCs/>
          <w:color w:val="000000"/>
          <w:sz w:val="22"/>
          <w:szCs w:val="22"/>
        </w:rPr>
        <w:t>Reading</w:t>
      </w:r>
    </w:p>
    <w:p w14:paraId="03FB4DBD" w14:textId="2D8557FD" w:rsidR="00AF5541" w:rsidRDefault="00AF5541" w:rsidP="00AF5541">
      <w:pPr>
        <w:pStyle w:val="NormalWeb"/>
        <w:spacing w:before="0" w:beforeAutospacing="0" w:after="0" w:afterAutospacing="0"/>
      </w:pPr>
      <w:hyperlink r:id="rId8" w:history="1">
        <w:r>
          <w:rPr>
            <w:rStyle w:val="Hyperlink"/>
            <w:rFonts w:ascii="Arial" w:hAnsi="Arial" w:cs="Arial"/>
            <w:color w:val="1155CC"/>
            <w:sz w:val="22"/>
            <w:szCs w:val="22"/>
          </w:rPr>
          <w:t>https://www.readingrockets.org/audience/parents</w:t>
        </w:r>
      </w:hyperlink>
    </w:p>
    <w:p w14:paraId="31328FEF" w14:textId="74CEF0B0" w:rsidR="0082261D" w:rsidRDefault="0082261D" w:rsidP="00AF5541">
      <w:pPr>
        <w:rPr>
          <w:noProof/>
        </w:rPr>
      </w:pPr>
    </w:p>
    <w:p w14:paraId="5AE1EB6E" w14:textId="1B8F2648" w:rsidR="00AF5541" w:rsidRDefault="00AF5541" w:rsidP="00AF5541"/>
    <w:p w14:paraId="2811B567" w14:textId="49EBCC3A" w:rsidR="00AF5541" w:rsidRDefault="00AF5541" w:rsidP="00AF5541">
      <w:pPr>
        <w:pStyle w:val="NormalWeb"/>
        <w:spacing w:before="0" w:beforeAutospacing="0" w:after="0" w:afterAutospacing="0"/>
      </w:pPr>
      <w:r>
        <w:rPr>
          <w:rFonts w:ascii="Arial" w:hAnsi="Arial" w:cs="Arial"/>
          <w:b/>
          <w:bCs/>
          <w:color w:val="000000"/>
          <w:sz w:val="22"/>
          <w:szCs w:val="22"/>
        </w:rPr>
        <w:t>Fine Motor Milestones</w:t>
      </w:r>
    </w:p>
    <w:p w14:paraId="4A68ED1C" w14:textId="77777777" w:rsidR="00AF5541" w:rsidRDefault="00AF5541" w:rsidP="00AF5541">
      <w:pPr>
        <w:pStyle w:val="NormalWeb"/>
        <w:spacing w:before="0" w:beforeAutospacing="0" w:after="0" w:afterAutospacing="0"/>
      </w:pPr>
      <w:hyperlink r:id="rId9" w:history="1">
        <w:r>
          <w:rPr>
            <w:rStyle w:val="Hyperlink"/>
            <w:rFonts w:ascii="Arial" w:hAnsi="Arial" w:cs="Arial"/>
            <w:color w:val="1155CC"/>
            <w:sz w:val="22"/>
            <w:szCs w:val="22"/>
          </w:rPr>
          <w:t>https://www.theottoolbox.com/fine-motor-milestones/</w:t>
        </w:r>
      </w:hyperlink>
    </w:p>
    <w:p w14:paraId="365D29F5" w14:textId="0C03459F" w:rsidR="00AF5541" w:rsidRDefault="00AF5541" w:rsidP="00AF5541"/>
    <w:p w14:paraId="2F1F6D3A" w14:textId="77E6C7BF" w:rsidR="00AF5541" w:rsidRDefault="00AF5541" w:rsidP="00AF5541">
      <w:pPr>
        <w:pStyle w:val="NormalWeb"/>
        <w:spacing w:before="0" w:beforeAutospacing="0" w:after="0" w:afterAutospacing="0"/>
      </w:pPr>
      <w:r>
        <w:rPr>
          <w:rFonts w:ascii="Arial" w:hAnsi="Arial" w:cs="Arial"/>
          <w:b/>
          <w:bCs/>
          <w:color w:val="000000"/>
          <w:sz w:val="22"/>
          <w:szCs w:val="22"/>
        </w:rPr>
        <w:t>Sensory Development, Sensory Processing </w:t>
      </w:r>
    </w:p>
    <w:p w14:paraId="63AE2003" w14:textId="11252640" w:rsidR="00AF5541" w:rsidRDefault="00AF5541" w:rsidP="00AF5541">
      <w:pPr>
        <w:pStyle w:val="NormalWeb"/>
        <w:spacing w:before="0" w:beforeAutospacing="0" w:after="0" w:afterAutospacing="0"/>
      </w:pPr>
      <w:hyperlink r:id="rId10" w:history="1">
        <w:r>
          <w:rPr>
            <w:rStyle w:val="Hyperlink"/>
            <w:rFonts w:ascii="Arial" w:hAnsi="Arial" w:cs="Arial"/>
            <w:color w:val="1155CC"/>
            <w:sz w:val="22"/>
            <w:szCs w:val="22"/>
          </w:rPr>
          <w:t xml:space="preserve">Welcome - </w:t>
        </w:r>
        <w:proofErr w:type="spellStart"/>
        <w:r>
          <w:rPr>
            <w:rStyle w:val="Hyperlink"/>
            <w:rFonts w:ascii="Arial" w:hAnsi="Arial" w:cs="Arial"/>
            <w:color w:val="1155CC"/>
            <w:sz w:val="22"/>
            <w:szCs w:val="22"/>
          </w:rPr>
          <w:t>SensorySmarts</w:t>
        </w:r>
        <w:proofErr w:type="spellEnd"/>
      </w:hyperlink>
    </w:p>
    <w:p w14:paraId="2A0EFA0B" w14:textId="77777777" w:rsidR="00AF5541" w:rsidRDefault="00AF5541" w:rsidP="00AF5541">
      <w:pPr>
        <w:pStyle w:val="NormalWeb"/>
        <w:spacing w:before="0" w:beforeAutospacing="0" w:after="0" w:afterAutospacing="0"/>
      </w:pPr>
      <w:hyperlink r:id="rId11" w:history="1">
        <w:r>
          <w:rPr>
            <w:rStyle w:val="Hyperlink"/>
            <w:rFonts w:ascii="Arial" w:hAnsi="Arial" w:cs="Arial"/>
            <w:sz w:val="22"/>
            <w:szCs w:val="22"/>
          </w:rPr>
          <w:t>What is Sensory Processing? A Free E-mail Series! (growinghandsonkids.com)</w:t>
        </w:r>
      </w:hyperlink>
    </w:p>
    <w:p w14:paraId="1B9B4181" w14:textId="77777777" w:rsidR="00AF5541" w:rsidRDefault="00AF5541" w:rsidP="00AF5541"/>
    <w:p w14:paraId="2E2CAC9C" w14:textId="77777777" w:rsidR="00AF5541" w:rsidRDefault="00AF5541" w:rsidP="00AF5541">
      <w:pPr>
        <w:pStyle w:val="NormalWeb"/>
        <w:spacing w:before="0" w:beforeAutospacing="0" w:after="0" w:afterAutospacing="0"/>
      </w:pPr>
      <w:r>
        <w:rPr>
          <w:rFonts w:ascii="Arial" w:hAnsi="Arial" w:cs="Arial"/>
          <w:b/>
          <w:bCs/>
          <w:color w:val="000000"/>
          <w:sz w:val="22"/>
          <w:szCs w:val="22"/>
        </w:rPr>
        <w:t>Child development and Mental Health - Alberta resource</w:t>
      </w:r>
    </w:p>
    <w:p w14:paraId="02E69FBD" w14:textId="77777777" w:rsidR="00AF5541" w:rsidRDefault="00AF5541" w:rsidP="00AF5541">
      <w:pPr>
        <w:pStyle w:val="NormalWeb"/>
        <w:spacing w:before="0" w:beforeAutospacing="0" w:after="0" w:afterAutospacing="0"/>
      </w:pPr>
      <w:hyperlink r:id="rId12" w:history="1">
        <w:r>
          <w:rPr>
            <w:rStyle w:val="Hyperlink"/>
            <w:rFonts w:ascii="Arial" w:hAnsi="Arial" w:cs="Arial"/>
            <w:color w:val="1155CC"/>
            <w:sz w:val="22"/>
            <w:szCs w:val="22"/>
          </w:rPr>
          <w:t>https://community.hmhc.ca/</w:t>
        </w:r>
      </w:hyperlink>
      <w:r>
        <w:rPr>
          <w:rFonts w:ascii="Arial" w:hAnsi="Arial" w:cs="Arial"/>
          <w:color w:val="000000"/>
          <w:sz w:val="21"/>
          <w:szCs w:val="21"/>
          <w:shd w:val="clear" w:color="auto" w:fill="FFFFFF"/>
        </w:rPr>
        <w:t>  :  Community Education Service (CES) offers upwards of 100</w:t>
      </w:r>
      <w:r>
        <w:rPr>
          <w:rFonts w:ascii="Arial" w:hAnsi="Arial" w:cs="Arial"/>
          <w:b/>
          <w:bCs/>
          <w:color w:val="000000"/>
          <w:sz w:val="21"/>
          <w:szCs w:val="21"/>
          <w:shd w:val="clear" w:color="auto" w:fill="FFFFFF"/>
        </w:rPr>
        <w:t xml:space="preserve"> FREE</w:t>
      </w:r>
      <w:r>
        <w:rPr>
          <w:rFonts w:ascii="Arial" w:hAnsi="Arial" w:cs="Arial"/>
          <w:color w:val="000000"/>
          <w:sz w:val="21"/>
          <w:szCs w:val="21"/>
          <w:shd w:val="clear" w:color="auto" w:fill="FFFFFF"/>
        </w:rPr>
        <w:t>,</w:t>
      </w:r>
      <w:hyperlink r:id="rId13" w:history="1">
        <w:r>
          <w:rPr>
            <w:rStyle w:val="Hyperlink"/>
            <w:rFonts w:ascii="Arial" w:hAnsi="Arial" w:cs="Arial"/>
            <w:color w:val="005A8C"/>
            <w:sz w:val="21"/>
            <w:szCs w:val="21"/>
            <w:u w:val="none"/>
            <w:shd w:val="clear" w:color="auto" w:fill="FFFFFF"/>
          </w:rPr>
          <w:t xml:space="preserve"> online presentations </w:t>
        </w:r>
      </w:hyperlink>
      <w:r>
        <w:rPr>
          <w:rFonts w:ascii="Arial" w:hAnsi="Arial" w:cs="Arial"/>
          <w:color w:val="000000"/>
          <w:sz w:val="21"/>
          <w:szCs w:val="21"/>
          <w:shd w:val="clear" w:color="auto" w:fill="FFFFFF"/>
        </w:rPr>
        <w:t>each year.  Our expert speakers deliver timely, credible information and best-practice strategies to support the development and mental health of a child or youth in your life.</w:t>
      </w:r>
    </w:p>
    <w:p w14:paraId="648AB893" w14:textId="77777777" w:rsidR="00AF5541" w:rsidRDefault="00AF5541" w:rsidP="00AF5541"/>
    <w:p w14:paraId="38D7D1F9" w14:textId="77777777" w:rsidR="00AF5541" w:rsidRDefault="00AF5541" w:rsidP="00AF5541">
      <w:pPr>
        <w:pStyle w:val="NormalWeb"/>
        <w:spacing w:before="0" w:beforeAutospacing="0" w:after="0" w:afterAutospacing="0"/>
      </w:pPr>
      <w:r>
        <w:rPr>
          <w:rFonts w:ascii="Arial" w:hAnsi="Arial" w:cs="Arial"/>
          <w:b/>
          <w:bCs/>
          <w:color w:val="000000"/>
          <w:sz w:val="22"/>
          <w:szCs w:val="22"/>
        </w:rPr>
        <w:t>Executive Functioning</w:t>
      </w:r>
    </w:p>
    <w:p w14:paraId="4A9EFD85" w14:textId="77777777" w:rsidR="00AF5541" w:rsidRDefault="00AF5541" w:rsidP="00AF5541">
      <w:pPr>
        <w:pStyle w:val="NormalWeb"/>
        <w:spacing w:before="0" w:beforeAutospacing="0" w:after="0" w:afterAutospacing="0"/>
      </w:pPr>
      <w:hyperlink r:id="rId14" w:history="1">
        <w:r>
          <w:rPr>
            <w:rStyle w:val="Hyperlink"/>
            <w:rFonts w:ascii="Arial" w:hAnsi="Arial" w:cs="Arial"/>
            <w:color w:val="1155CC"/>
            <w:sz w:val="22"/>
            <w:szCs w:val="22"/>
          </w:rPr>
          <w:t>https://developingchild.harvard.edu/science/key-concepts/executive-function/</w:t>
        </w:r>
      </w:hyperlink>
    </w:p>
    <w:p w14:paraId="5070BCC5" w14:textId="77777777" w:rsidR="00AF5541" w:rsidRDefault="00AF5541" w:rsidP="00AF5541"/>
    <w:p w14:paraId="1006A929" w14:textId="77777777" w:rsidR="00AF5541" w:rsidRDefault="00AF5541" w:rsidP="00AF5541">
      <w:pPr>
        <w:pStyle w:val="NormalWeb"/>
        <w:spacing w:before="0" w:beforeAutospacing="0" w:after="0" w:afterAutospacing="0"/>
      </w:pPr>
      <w:r>
        <w:rPr>
          <w:rFonts w:ascii="Arial" w:hAnsi="Arial" w:cs="Arial"/>
          <w:b/>
          <w:bCs/>
          <w:color w:val="000000"/>
          <w:sz w:val="22"/>
          <w:szCs w:val="22"/>
        </w:rPr>
        <w:t>Autism- Alberta resources</w:t>
      </w:r>
    </w:p>
    <w:p w14:paraId="6A944A55" w14:textId="77777777" w:rsidR="00AF5541" w:rsidRDefault="00AF5541" w:rsidP="00AF5541">
      <w:pPr>
        <w:pStyle w:val="NormalWeb"/>
        <w:spacing w:before="0" w:beforeAutospacing="0" w:after="0" w:afterAutospacing="0"/>
      </w:pPr>
      <w:hyperlink r:id="rId15" w:history="1">
        <w:r>
          <w:rPr>
            <w:rStyle w:val="Hyperlink"/>
            <w:rFonts w:ascii="Arial" w:hAnsi="Arial" w:cs="Arial"/>
            <w:color w:val="1155CC"/>
            <w:sz w:val="22"/>
            <w:szCs w:val="22"/>
          </w:rPr>
          <w:t>https://childrensautism.ca/events</w:t>
        </w:r>
      </w:hyperlink>
    </w:p>
    <w:p w14:paraId="55F480CF" w14:textId="77777777" w:rsidR="00AF5541" w:rsidRDefault="00AF5541" w:rsidP="00AF5541">
      <w:pPr>
        <w:pStyle w:val="NormalWeb"/>
        <w:spacing w:before="0" w:beforeAutospacing="0" w:after="0" w:afterAutospacing="0"/>
      </w:pPr>
      <w:hyperlink r:id="rId16" w:history="1">
        <w:r>
          <w:rPr>
            <w:rStyle w:val="Hyperlink"/>
            <w:rFonts w:ascii="Arial" w:hAnsi="Arial" w:cs="Arial"/>
            <w:color w:val="1155CC"/>
            <w:sz w:val="22"/>
            <w:szCs w:val="22"/>
          </w:rPr>
          <w:t>https://autismalberta.ca/</w:t>
        </w:r>
      </w:hyperlink>
    </w:p>
    <w:p w14:paraId="1FFE6E8D" w14:textId="77777777" w:rsidR="00AF5541" w:rsidRDefault="00AF5541" w:rsidP="00AF5541">
      <w:pPr>
        <w:pStyle w:val="NormalWeb"/>
        <w:spacing w:before="0" w:beforeAutospacing="0" w:after="0" w:afterAutospacing="0"/>
      </w:pPr>
      <w:hyperlink r:id="rId17" w:history="1">
        <w:r>
          <w:rPr>
            <w:rStyle w:val="Hyperlink"/>
            <w:rFonts w:ascii="Arial" w:hAnsi="Arial" w:cs="Arial"/>
            <w:color w:val="1155CC"/>
            <w:sz w:val="22"/>
            <w:szCs w:val="22"/>
          </w:rPr>
          <w:t>Upcoming Events &amp; Workshops - Centre for Autism Services Alberta</w:t>
        </w:r>
      </w:hyperlink>
    </w:p>
    <w:p w14:paraId="7EE3D988" w14:textId="77777777" w:rsidR="00AF5541" w:rsidRDefault="00AF5541" w:rsidP="00AF5541"/>
    <w:p w14:paraId="061D2D19" w14:textId="77777777" w:rsidR="00AF5541" w:rsidRDefault="00AF5541" w:rsidP="00AF5541">
      <w:pPr>
        <w:pStyle w:val="NormalWeb"/>
        <w:spacing w:before="0" w:beforeAutospacing="0" w:after="0" w:afterAutospacing="0"/>
      </w:pPr>
      <w:r>
        <w:rPr>
          <w:rFonts w:ascii="Arial" w:hAnsi="Arial" w:cs="Arial"/>
          <w:b/>
          <w:bCs/>
          <w:color w:val="000000"/>
          <w:sz w:val="22"/>
          <w:szCs w:val="22"/>
        </w:rPr>
        <w:t>ADHD</w:t>
      </w:r>
    </w:p>
    <w:p w14:paraId="2857C0C5" w14:textId="77777777" w:rsidR="00AF5541" w:rsidRDefault="00AF5541" w:rsidP="00AF5541">
      <w:pPr>
        <w:pStyle w:val="NormalWeb"/>
        <w:spacing w:before="0" w:beforeAutospacing="0" w:after="0" w:afterAutospacing="0"/>
      </w:pPr>
      <w:hyperlink r:id="rId18" w:history="1">
        <w:r>
          <w:rPr>
            <w:rStyle w:val="Hyperlink"/>
            <w:rFonts w:ascii="Arial" w:hAnsi="Arial" w:cs="Arial"/>
            <w:color w:val="1155CC"/>
            <w:sz w:val="22"/>
            <w:szCs w:val="22"/>
          </w:rPr>
          <w:t>https://www.additudemag.com/</w:t>
        </w:r>
      </w:hyperlink>
    </w:p>
    <w:p w14:paraId="498B113E" w14:textId="77777777" w:rsidR="00AF5541" w:rsidRDefault="00AF5541" w:rsidP="00AF5541"/>
    <w:p w14:paraId="772162E5" w14:textId="5DC8C820" w:rsidR="00AF5541" w:rsidRDefault="00AF5541" w:rsidP="00AF5541">
      <w:pPr>
        <w:pStyle w:val="NormalWeb"/>
        <w:spacing w:before="0" w:beforeAutospacing="0" w:after="0" w:afterAutospacing="0"/>
      </w:pPr>
      <w:r>
        <w:rPr>
          <w:noProof/>
        </w:rPr>
        <w:drawing>
          <wp:anchor distT="0" distB="0" distL="114300" distR="114300" simplePos="0" relativeHeight="251654144" behindDoc="1" locked="0" layoutInCell="1" allowOverlap="1" wp14:anchorId="2BE0DA2F" wp14:editId="12933BD5">
            <wp:simplePos x="0" y="0"/>
            <wp:positionH relativeFrom="column">
              <wp:posOffset>2667000</wp:posOffset>
            </wp:positionH>
            <wp:positionV relativeFrom="paragraph">
              <wp:posOffset>528955</wp:posOffset>
            </wp:positionV>
            <wp:extent cx="2190750" cy="219075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2"/>
          <w:szCs w:val="22"/>
        </w:rPr>
        <w:t xml:space="preserve">Inclusion:  </w:t>
      </w:r>
      <w:r>
        <w:rPr>
          <w:rFonts w:ascii="Arial" w:hAnsi="Arial" w:cs="Arial"/>
          <w:color w:val="000000"/>
          <w:sz w:val="22"/>
          <w:szCs w:val="22"/>
        </w:rPr>
        <w:t xml:space="preserve">Inclusion Alberta is a family-based, non-profit federation that advocates on behalf of children and adults with developmental disabilities and their families. Inclusion Alberta works to foster family leadership and advocacy in the pursuit of fully inclusive community lives for children and adults with developmental disabilities. </w:t>
      </w:r>
      <w:hyperlink r:id="rId20" w:history="1">
        <w:r>
          <w:rPr>
            <w:rStyle w:val="Hyperlink"/>
            <w:rFonts w:ascii="Arial" w:hAnsi="Arial" w:cs="Arial"/>
            <w:color w:val="1155CC"/>
            <w:sz w:val="22"/>
            <w:szCs w:val="22"/>
          </w:rPr>
          <w:t>https://inclusionalberta.org/about-us/</w:t>
        </w:r>
      </w:hyperlink>
    </w:p>
    <w:p w14:paraId="00000019" w14:textId="0A96FF32" w:rsidR="002C672B" w:rsidRDefault="00E46053">
      <w:pPr>
        <w:rPr>
          <w:b/>
        </w:rPr>
      </w:pPr>
      <w:r>
        <w:rPr>
          <w:noProof/>
        </w:rPr>
        <w:t xml:space="preserve">                                                                         </w:t>
      </w:r>
    </w:p>
    <w:sectPr w:rsidR="002C672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2B"/>
    <w:rsid w:val="000142AF"/>
    <w:rsid w:val="0013525C"/>
    <w:rsid w:val="002C672B"/>
    <w:rsid w:val="002D0654"/>
    <w:rsid w:val="0082261D"/>
    <w:rsid w:val="00864162"/>
    <w:rsid w:val="00AF5541"/>
    <w:rsid w:val="00E4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53B4"/>
  <w15:docId w15:val="{917801D5-A5A2-4572-BB35-57BE9493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3525C"/>
    <w:rPr>
      <w:color w:val="0563C1"/>
      <w:u w:val="single"/>
    </w:rPr>
  </w:style>
  <w:style w:type="character" w:styleId="UnresolvedMention">
    <w:name w:val="Unresolved Mention"/>
    <w:basedOn w:val="DefaultParagraphFont"/>
    <w:uiPriority w:val="99"/>
    <w:semiHidden/>
    <w:unhideWhenUsed/>
    <w:rsid w:val="0013525C"/>
    <w:rPr>
      <w:color w:val="605E5C"/>
      <w:shd w:val="clear" w:color="auto" w:fill="E1DFDD"/>
    </w:rPr>
  </w:style>
  <w:style w:type="paragraph" w:styleId="NormalWeb">
    <w:name w:val="Normal (Web)"/>
    <w:basedOn w:val="Normal"/>
    <w:uiPriority w:val="99"/>
    <w:semiHidden/>
    <w:unhideWhenUsed/>
    <w:rsid w:val="00AF554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0835">
      <w:bodyDiv w:val="1"/>
      <w:marLeft w:val="0"/>
      <w:marRight w:val="0"/>
      <w:marTop w:val="0"/>
      <w:marBottom w:val="0"/>
      <w:divBdr>
        <w:top w:val="none" w:sz="0" w:space="0" w:color="auto"/>
        <w:left w:val="none" w:sz="0" w:space="0" w:color="auto"/>
        <w:bottom w:val="none" w:sz="0" w:space="0" w:color="auto"/>
        <w:right w:val="none" w:sz="0" w:space="0" w:color="auto"/>
      </w:divBdr>
    </w:div>
    <w:div w:id="799307136">
      <w:bodyDiv w:val="1"/>
      <w:marLeft w:val="0"/>
      <w:marRight w:val="0"/>
      <w:marTop w:val="0"/>
      <w:marBottom w:val="0"/>
      <w:divBdr>
        <w:top w:val="none" w:sz="0" w:space="0" w:color="auto"/>
        <w:left w:val="none" w:sz="0" w:space="0" w:color="auto"/>
        <w:bottom w:val="none" w:sz="0" w:space="0" w:color="auto"/>
        <w:right w:val="none" w:sz="0" w:space="0" w:color="auto"/>
      </w:divBdr>
    </w:div>
    <w:div w:id="2002464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ingrockets.org/audience/parents" TargetMode="External"/><Relationship Id="rId13" Type="http://schemas.openxmlformats.org/officeDocument/2006/relationships/hyperlink" Target="https://community.hmhc.ca/sessions/?p=webex" TargetMode="External"/><Relationship Id="rId18" Type="http://schemas.openxmlformats.org/officeDocument/2006/relationships/hyperlink" Target="https://www.additudemag.com/" TargetMode="Externa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sha.org/public/speech/development/" TargetMode="External"/><Relationship Id="rId12" Type="http://schemas.openxmlformats.org/officeDocument/2006/relationships/hyperlink" Target="https://community.hmhc.ca/" TargetMode="External"/><Relationship Id="rId17" Type="http://schemas.openxmlformats.org/officeDocument/2006/relationships/hyperlink" Target="https://centreforautism.ab.ca/events-workshops/events-workshops/"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autismalberta.ca/" TargetMode="External"/><Relationship Id="rId20" Type="http://schemas.openxmlformats.org/officeDocument/2006/relationships/hyperlink" Target="https://inclusionalberta.org/about-us/" TargetMode="External"/><Relationship Id="rId1" Type="http://schemas.openxmlformats.org/officeDocument/2006/relationships/styles" Target="styles.xml"/><Relationship Id="rId6" Type="http://schemas.openxmlformats.org/officeDocument/2006/relationships/hyperlink" Target="https://open.alberta.ca/publications/talk-box-a-parent-s-guide-to-creating-language-rich-environments-preschool" TargetMode="External"/><Relationship Id="rId11" Type="http://schemas.openxmlformats.org/officeDocument/2006/relationships/hyperlink" Target="https://www.growinghandsonkids.com/what-is-sensory-processing.html" TargetMode="External"/><Relationship Id="rId24" Type="http://schemas.openxmlformats.org/officeDocument/2006/relationships/customXml" Target="../customXml/item2.xml"/><Relationship Id="rId5" Type="http://schemas.openxmlformats.org/officeDocument/2006/relationships/hyperlink" Target="https://sites.google.com/gshare.blackgold.ca/black-gold-otslp-supports/home/occupational-therapy?authuser=0" TargetMode="External"/><Relationship Id="rId15" Type="http://schemas.openxmlformats.org/officeDocument/2006/relationships/hyperlink" Target="https://childrensautism.ca/events" TargetMode="External"/><Relationship Id="rId23" Type="http://schemas.openxmlformats.org/officeDocument/2006/relationships/customXml" Target="../customXml/item1.xml"/><Relationship Id="rId10" Type="http://schemas.openxmlformats.org/officeDocument/2006/relationships/hyperlink" Target="https://www.sensorysmarts.com/index.html" TargetMode="External"/><Relationship Id="rId19"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s://www.theottoolbox.com/fine-motor-milestones/" TargetMode="External"/><Relationship Id="rId14" Type="http://schemas.openxmlformats.org/officeDocument/2006/relationships/hyperlink" Target="https://developingchild.harvard.edu/science/key-concepts/executive-fun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5D6EAC241A8459A24E497685618EB" ma:contentTypeVersion="1" ma:contentTypeDescription="Create a new document." ma:contentTypeScope="" ma:versionID="76de39589f13f67de75c73f1e07c329b">
  <xsd:schema xmlns:xsd="http://www.w3.org/2001/XMLSchema" xmlns:xs="http://www.w3.org/2001/XMLSchema" xmlns:p="http://schemas.microsoft.com/office/2006/metadata/properties" xmlns:ns1="http://schemas.microsoft.com/sharepoint/v3" xmlns:ns2="764045c6-8e05-4bf2-a9f7-0717f13a9ac4" targetNamespace="http://schemas.microsoft.com/office/2006/metadata/properties" ma:root="true" ma:fieldsID="bdf1df68c15c65284e8e50712af0338e" ns1:_="" ns2:_="">
    <xsd:import namespace="http://schemas.microsoft.com/sharepoint/v3"/>
    <xsd:import namespace="764045c6-8e05-4bf2-a9f7-0717f13a9ac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4045c6-8e05-4bf2-a9f7-0717f13a9a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64045c6-8e05-4bf2-a9f7-0717f13a9ac4">23EKJ2N5P4AU-400093297-1</_dlc_DocId>
    <_dlc_DocIdUrl xmlns="764045c6-8e05-4bf2-a9f7-0717f13a9ac4">
      <Url>https://www.gppsd.ab.ca/Program/pcs/what/_layouts/15/DocIdRedir.aspx?ID=23EKJ2N5P4AU-400093297-1</Url>
      <Description>23EKJ2N5P4AU-400093297-1</Description>
    </_dlc_DocIdUrl>
  </documentManagement>
</p:properties>
</file>

<file path=customXml/itemProps1.xml><?xml version="1.0" encoding="utf-8"?>
<ds:datastoreItem xmlns:ds="http://schemas.openxmlformats.org/officeDocument/2006/customXml" ds:itemID="{FC23AB8E-08E6-4158-AF13-7A21BDEBBC2C}"/>
</file>

<file path=customXml/itemProps2.xml><?xml version="1.0" encoding="utf-8"?>
<ds:datastoreItem xmlns:ds="http://schemas.openxmlformats.org/officeDocument/2006/customXml" ds:itemID="{77FB246F-C2A5-44E9-A92A-8F93DAEFD358}"/>
</file>

<file path=customXml/itemProps3.xml><?xml version="1.0" encoding="utf-8"?>
<ds:datastoreItem xmlns:ds="http://schemas.openxmlformats.org/officeDocument/2006/customXml" ds:itemID="{3A9047DA-699B-471B-83E2-EEDEF0A3FB9A}"/>
</file>

<file path=customXml/itemProps4.xml><?xml version="1.0" encoding="utf-8"?>
<ds:datastoreItem xmlns:ds="http://schemas.openxmlformats.org/officeDocument/2006/customXml" ds:itemID="{C5D84B5C-A4D2-43EB-A9B4-2431BA1FE030}"/>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Brown</dc:creator>
  <cp:lastModifiedBy>Cheryl Brown</cp:lastModifiedBy>
  <cp:revision>2</cp:revision>
  <cp:lastPrinted>2023-04-24T17:19:00Z</cp:lastPrinted>
  <dcterms:created xsi:type="dcterms:W3CDTF">2023-04-25T18:30:00Z</dcterms:created>
  <dcterms:modified xsi:type="dcterms:W3CDTF">2023-04-25T18:30:00Z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0x010100C185D6EAC241A8459A24E497685618EB</vt:lpwstr>
  </property>
  <property fmtid="{D5CDD505-2E9C-101B-9397-08002B2CF9AE}" pid="3" name="_dlc_DocIdItemGuid">
    <vt:lpwstr>ba4a1e6d-30f3-4971-90aa-aea42a1337a9</vt:lpwstr>
  </property>
</Properties>
</file>